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F4" w:rsidRPr="000C43F6" w:rsidRDefault="000C43F6" w:rsidP="000C4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3F6">
        <w:rPr>
          <w:rFonts w:ascii="Times New Roman" w:hAnsi="Times New Roman" w:cs="Times New Roman"/>
          <w:b/>
          <w:sz w:val="24"/>
          <w:szCs w:val="24"/>
        </w:rPr>
        <w:t>Картотека игр и упражнений, направленных на развитие ориентировок в пространстве «лев</w:t>
      </w:r>
      <w:proofErr w:type="gramStart"/>
      <w:r w:rsidRPr="000C43F6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0C43F6">
        <w:rPr>
          <w:rFonts w:ascii="Times New Roman" w:hAnsi="Times New Roman" w:cs="Times New Roman"/>
          <w:b/>
          <w:sz w:val="24"/>
          <w:szCs w:val="24"/>
        </w:rPr>
        <w:t xml:space="preserve"> право»</w:t>
      </w:r>
    </w:p>
    <w:p w:rsidR="000C43F6" w:rsidRPr="000C43F6" w:rsidRDefault="000C43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43F6">
        <w:rPr>
          <w:rFonts w:ascii="Times New Roman" w:hAnsi="Times New Roman" w:cs="Times New Roman"/>
          <w:sz w:val="24"/>
          <w:szCs w:val="24"/>
          <w:u w:val="single"/>
        </w:rPr>
        <w:t xml:space="preserve">Упражнение «Слева на право» </w:t>
      </w:r>
    </w:p>
    <w:p w:rsidR="000C43F6" w:rsidRPr="000C43F6" w:rsidRDefault="000C43F6">
      <w:pPr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Воспитатель просит детей взять игрушку левой (правой) рукой и положить ее у левой (правой) ноги. Затем взять игрушку в правую руку и положить ее около правой ноги. Выставить вперед правую руку, дотянуться до правой коленки, правого глаза, закрыть правой рукой правое ухо и </w:t>
      </w:r>
      <w:proofErr w:type="spellStart"/>
      <w:r w:rsidRPr="000C43F6">
        <w:rPr>
          <w:rFonts w:ascii="Times New Roman" w:hAnsi="Times New Roman" w:cs="Times New Roman"/>
          <w:sz w:val="24"/>
          <w:szCs w:val="24"/>
        </w:rPr>
        <w:t>тд</w:t>
      </w:r>
      <w:proofErr w:type="spellEnd"/>
      <w:proofErr w:type="gramStart"/>
      <w:r w:rsidRPr="000C43F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Аналогичные действия выполняются левой рукой. Игру можно усложнять, например, правой рукой взять левое ухо и наоборот. </w:t>
      </w:r>
    </w:p>
    <w:p w:rsidR="000C43F6" w:rsidRPr="000C43F6" w:rsidRDefault="000C43F6">
      <w:pPr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  <w:u w:val="single"/>
        </w:rPr>
        <w:t>Игра «Овощи – слева, фрукты - справа»</w:t>
      </w:r>
      <w:r w:rsidRPr="000C43F6">
        <w:rPr>
          <w:rFonts w:ascii="Times New Roman" w:hAnsi="Times New Roman" w:cs="Times New Roman"/>
          <w:sz w:val="24"/>
          <w:szCs w:val="24"/>
        </w:rPr>
        <w:t xml:space="preserve"> Перед ребенком на стол выкладываются карточки с овощами и фруктами. Ребенку объясняются правила: карточки, на которых изображены овощи необходимо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>положить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справа от себя, а карточки, на которых изображены фрукты необходимо положить слева от себя. В процессе игры ребенку задаются следующие вопросы: «Что изображено на твоей карточке? Фрукт или овощ?», «С какой стороны от себя ты положишь данную карточку?»</w:t>
      </w:r>
    </w:p>
    <w:p w:rsidR="000C43F6" w:rsidRPr="000C43F6" w:rsidRDefault="000C43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</w:t>
      </w:r>
      <w:r w:rsidRPr="000C43F6">
        <w:rPr>
          <w:rFonts w:ascii="Times New Roman" w:hAnsi="Times New Roman" w:cs="Times New Roman"/>
          <w:sz w:val="24"/>
          <w:szCs w:val="24"/>
          <w:u w:val="single"/>
        </w:rPr>
        <w:t>Малоподвижная игра «Аист, аист длинноногий»</w:t>
      </w:r>
      <w:r w:rsidRPr="000C43F6">
        <w:rPr>
          <w:rFonts w:ascii="Times New Roman" w:hAnsi="Times New Roman" w:cs="Times New Roman"/>
          <w:sz w:val="24"/>
          <w:szCs w:val="24"/>
        </w:rPr>
        <w:t xml:space="preserve"> Аист, аист длинноногий, Покажи домой дорогу! Топни правой ногой! Топни левой ногой. Снова правою ногой, Потом левою ногой! Левую ручку подними! Правую руку подними. Помаши всем, и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3F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тогда придешь </w:t>
      </w:r>
      <w:r w:rsidRPr="000C43F6">
        <w:rPr>
          <w:rFonts w:ascii="Times New Roman" w:hAnsi="Times New Roman" w:cs="Times New Roman"/>
          <w:sz w:val="24"/>
          <w:szCs w:val="24"/>
          <w:u w:val="single"/>
        </w:rPr>
        <w:t>домой.</w:t>
      </w:r>
    </w:p>
    <w:p w:rsidR="000C43F6" w:rsidRPr="000C43F6" w:rsidRDefault="000C43F6">
      <w:pPr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  <w:u w:val="single"/>
        </w:rPr>
        <w:t xml:space="preserve"> Игра «На каком стуле лежит»</w:t>
      </w:r>
      <w:r w:rsidRPr="000C43F6">
        <w:rPr>
          <w:rFonts w:ascii="Times New Roman" w:hAnsi="Times New Roman" w:cs="Times New Roman"/>
          <w:sz w:val="24"/>
          <w:szCs w:val="24"/>
        </w:rPr>
        <w:t xml:space="preserve"> Перед ребенком стоят два стула, на каждом из стульев лежат разные игрушки. Воспитатель акцентирует внимание, что стулья один стул стоит справа от ребенка, а второй слева от ребенка, после чего просит его рассказать какие игрушки лежат на стуле справа от него, а какие на стуле слева от него, используя соответствующие слова.</w:t>
      </w:r>
    </w:p>
    <w:p w:rsidR="000C43F6" w:rsidRPr="000C43F6" w:rsidRDefault="000C43F6">
      <w:pPr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3F6">
        <w:rPr>
          <w:rFonts w:ascii="Times New Roman" w:hAnsi="Times New Roman" w:cs="Times New Roman"/>
          <w:sz w:val="24"/>
          <w:szCs w:val="24"/>
          <w:u w:val="single"/>
        </w:rPr>
        <w:t>Игра</w:t>
      </w:r>
      <w:proofErr w:type="gramEnd"/>
      <w:r w:rsidRPr="000C43F6">
        <w:rPr>
          <w:rFonts w:ascii="Times New Roman" w:hAnsi="Times New Roman" w:cs="Times New Roman"/>
          <w:sz w:val="24"/>
          <w:szCs w:val="24"/>
          <w:u w:val="single"/>
        </w:rPr>
        <w:t xml:space="preserve"> «Отгадай с </w:t>
      </w:r>
      <w:proofErr w:type="gramStart"/>
      <w:r w:rsidRPr="000C43F6">
        <w:rPr>
          <w:rFonts w:ascii="Times New Roman" w:hAnsi="Times New Roman" w:cs="Times New Roman"/>
          <w:sz w:val="24"/>
          <w:szCs w:val="24"/>
          <w:u w:val="single"/>
        </w:rPr>
        <w:t>какой</w:t>
      </w:r>
      <w:proofErr w:type="gramEnd"/>
      <w:r w:rsidRPr="000C43F6">
        <w:rPr>
          <w:rFonts w:ascii="Times New Roman" w:hAnsi="Times New Roman" w:cs="Times New Roman"/>
          <w:sz w:val="24"/>
          <w:szCs w:val="24"/>
          <w:u w:val="single"/>
        </w:rPr>
        <w:t xml:space="preserve"> стороны что находится»</w:t>
      </w:r>
      <w:r w:rsidRPr="000C43F6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внимательно рассмотреть комнату, после чего он просит назвать ребят предметы, которые находятся справа от них, слева от них, сопровождая свой отсвет соответствующими словами.</w:t>
      </w:r>
    </w:p>
    <w:p w:rsidR="000C43F6" w:rsidRPr="000C43F6" w:rsidRDefault="000C43F6">
      <w:pPr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</w:t>
      </w:r>
      <w:r w:rsidRPr="000C43F6">
        <w:rPr>
          <w:rFonts w:ascii="Times New Roman" w:hAnsi="Times New Roman" w:cs="Times New Roman"/>
          <w:sz w:val="24"/>
          <w:szCs w:val="24"/>
          <w:u w:val="single"/>
        </w:rPr>
        <w:t>Игра «Бравый солдатик»</w:t>
      </w:r>
      <w:r w:rsidRPr="000C43F6">
        <w:rPr>
          <w:rFonts w:ascii="Times New Roman" w:hAnsi="Times New Roman" w:cs="Times New Roman"/>
          <w:sz w:val="24"/>
          <w:szCs w:val="24"/>
        </w:rPr>
        <w:t xml:space="preserve"> Дайте ребенку в руки шарики или игрушки разных цветов. Взрослый выступает в роли командира, а малыш – в роли солдатика. Солдат выполняет различные приказы командира. Например: поднять правую руку, шагнуть левой ногой, опустить левую руку и другие. Команды можно давать какие угодно, связанные с понятиями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>право-лево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или с определением местонахождения частей тела. Если ребенок плохо ориентируется и в том, и в другом, соедините различные команды в одной игре. Затем взрослый и ребенок меняются местами. Когда малыш отдает приказы, мама или папа иногда должны ошибаться. Ребенок исправляет ошибку взрослого. Второй вариант игры доставляет удовольствие детям даже большее, чем первый. </w:t>
      </w:r>
    </w:p>
    <w:p w:rsidR="000C43F6" w:rsidRPr="000C43F6" w:rsidRDefault="000C43F6">
      <w:pPr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  <w:u w:val="single"/>
        </w:rPr>
        <w:t>Игра «Мяч»</w:t>
      </w:r>
      <w:r w:rsidRPr="000C43F6">
        <w:rPr>
          <w:rFonts w:ascii="Times New Roman" w:hAnsi="Times New Roman" w:cs="Times New Roman"/>
          <w:sz w:val="24"/>
          <w:szCs w:val="24"/>
        </w:rPr>
        <w:t xml:space="preserve"> Данная игра дает возможность детям научиться ориентироваться в пространстве. Взрослый дает малышу команду бросить мяч вправо, влево, вперед, назад и т.д. Затем взрослый и ребенок, как и в предыдущей игре, меняются местами. Упражнение «Направо пойдешь кошечку найдешь,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лево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>пойдешь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…» Используйте в своей практике </w:t>
      </w:r>
      <w:r w:rsidRPr="000C43F6">
        <w:rPr>
          <w:rFonts w:ascii="Times New Roman" w:hAnsi="Times New Roman" w:cs="Times New Roman"/>
          <w:sz w:val="24"/>
          <w:szCs w:val="24"/>
        </w:rPr>
        <w:lastRenderedPageBreak/>
        <w:t xml:space="preserve">игрушки. Разложите на полу различные машинки, зверей и, как в старой сказке, приговаривайте: «Направо пойдешь – кошечку найдешь, налево пойдешь – куклу найдешь». Ребенок может двигаться к месту назначения с помощью игрушечных машинок и грузить на них найденные предметы. Таким образом, малыш не только учит, где право, где лево, но и ориентируется в пространстве. 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  <w:u w:val="single"/>
        </w:rPr>
        <w:t>Пальчиковая игра «Левая и правая»</w:t>
      </w:r>
      <w:r w:rsidRPr="000C43F6">
        <w:rPr>
          <w:rFonts w:ascii="Times New Roman" w:hAnsi="Times New Roman" w:cs="Times New Roman"/>
          <w:sz w:val="24"/>
          <w:szCs w:val="24"/>
        </w:rPr>
        <w:t xml:space="preserve"> (песня-упражнение из серии «Пальчиковая гимнастика» Е. Железновой) 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(поднять левую руку тыльной стороной к себе) и правая (поднять правую руку тыльной стороной к себе)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Их только так зовут (держать обе руки поднятыми). 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>Подружки неразлучные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>сегда вдвоём идут (ударять ладошками по коленям, имитируя ходьбу).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(поднять левую руку тыльной стороной к себе) и правая (поднять правую руку тыльной стороной к себе) 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>Пошли одни гулять (ударять ладошками по коленям, имитируя ходьбу)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Нашли большую лужу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стали в ней скакать (одновременно двумя руками бить по коленям). 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>Все мокрые холодные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>дут они едва (медленно ударять ладошками по коленям, имитируя ходьбу)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Вдруг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(поднять левую руку тыльной стороной к себе) и правая (поднять правую руку тыльной стороной к себе). Повстречали льва.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А он открыл такую пасть (изобразить руками пасть льва: кисти рук прижать, пальцы обеих рук не должны соприкасаться друг с другом) 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И страшно так рычит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то соединять, то разъединять пальцы рук) 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(ударить левой рукой по колену) бежит домой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(ударить правой рукой по колену) бежит. 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До дома добежали (поднять руки над головой, изобразив крышу). 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Смотрите: обе тут (показать обе руки). 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>Но только позабыли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>ак их теперь зовут (пожать плечиками).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Где левая, где правая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е разобрать самим (пожать плечиками, руки в стороны). </w:t>
      </w:r>
    </w:p>
    <w:p w:rsid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>Скорее посмотрите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подскажите им.</w:t>
      </w:r>
    </w:p>
    <w:p w:rsidR="000C43F6" w:rsidRPr="000C43F6" w:rsidRDefault="000C43F6" w:rsidP="000C43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F6" w:rsidRPr="000C43F6" w:rsidRDefault="000C43F6">
      <w:pPr>
        <w:rPr>
          <w:rFonts w:ascii="Times New Roman" w:hAnsi="Times New Roman" w:cs="Times New Roman"/>
          <w:sz w:val="24"/>
          <w:szCs w:val="24"/>
        </w:rPr>
      </w:pPr>
      <w:r w:rsidRPr="000C4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3F6">
        <w:rPr>
          <w:rFonts w:ascii="Times New Roman" w:hAnsi="Times New Roman" w:cs="Times New Roman"/>
          <w:sz w:val="24"/>
          <w:szCs w:val="24"/>
          <w:u w:val="single"/>
        </w:rPr>
        <w:t>Игра</w:t>
      </w:r>
      <w:proofErr w:type="gramEnd"/>
      <w:r w:rsidRPr="000C43F6">
        <w:rPr>
          <w:rFonts w:ascii="Times New Roman" w:hAnsi="Times New Roman" w:cs="Times New Roman"/>
          <w:sz w:val="24"/>
          <w:szCs w:val="24"/>
          <w:u w:val="single"/>
        </w:rPr>
        <w:t xml:space="preserve"> «Отгадай в </w:t>
      </w:r>
      <w:proofErr w:type="gramStart"/>
      <w:r w:rsidRPr="000C43F6">
        <w:rPr>
          <w:rFonts w:ascii="Times New Roman" w:hAnsi="Times New Roman" w:cs="Times New Roman"/>
          <w:sz w:val="24"/>
          <w:szCs w:val="24"/>
          <w:u w:val="single"/>
        </w:rPr>
        <w:t>какой</w:t>
      </w:r>
      <w:proofErr w:type="gramEnd"/>
      <w:r w:rsidRPr="000C43F6">
        <w:rPr>
          <w:rFonts w:ascii="Times New Roman" w:hAnsi="Times New Roman" w:cs="Times New Roman"/>
          <w:sz w:val="24"/>
          <w:szCs w:val="24"/>
          <w:u w:val="single"/>
        </w:rPr>
        <w:t xml:space="preserve"> руке флажок»</w:t>
      </w:r>
      <w:r w:rsidRPr="000C43F6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вспомнить, какая рука правая (левая), и взять в нее флажок; переложить флажок в другую руку, поднять руку вверх, помахать флажком и вновь переложить в правую. </w:t>
      </w:r>
      <w:proofErr w:type="gramStart"/>
      <w:r w:rsidRPr="000C43F6">
        <w:rPr>
          <w:rFonts w:ascii="Times New Roman" w:hAnsi="Times New Roman" w:cs="Times New Roman"/>
          <w:sz w:val="24"/>
          <w:szCs w:val="24"/>
        </w:rPr>
        <w:t>Или: синий флажок (ленточка) в правой руке, желтый — в левой.</w:t>
      </w:r>
      <w:proofErr w:type="gramEnd"/>
      <w:r w:rsidRPr="000C43F6">
        <w:rPr>
          <w:rFonts w:ascii="Times New Roman" w:hAnsi="Times New Roman" w:cs="Times New Roman"/>
          <w:sz w:val="24"/>
          <w:szCs w:val="24"/>
        </w:rPr>
        <w:t xml:space="preserve"> Задание: поменять флажки местами. После этого педагог спрашивает: «Какого цвета флажок? В какой он руке?».</w:t>
      </w:r>
    </w:p>
    <w:sectPr w:rsidR="000C43F6" w:rsidRPr="000C43F6" w:rsidSect="00B4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C43F6"/>
    <w:rsid w:val="000C43F6"/>
    <w:rsid w:val="00B4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2007-01-01T09:07:00Z</dcterms:created>
  <dcterms:modified xsi:type="dcterms:W3CDTF">2007-01-01T09:14:00Z</dcterms:modified>
</cp:coreProperties>
</file>